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532" w:rsidRPr="00306532" w:rsidRDefault="00306532" w:rsidP="00306532">
      <w:pPr>
        <w:spacing w:after="0" w:line="408" w:lineRule="auto"/>
        <w:ind w:left="120"/>
        <w:jc w:val="center"/>
      </w:pPr>
      <w:bookmarkStart w:id="0" w:name="block-58144753"/>
      <w:r w:rsidRPr="00306532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06532" w:rsidRPr="00306532" w:rsidRDefault="00306532" w:rsidP="0030653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306532">
        <w:rPr>
          <w:rFonts w:ascii="Times New Roman" w:hAnsi="Times New Roman"/>
          <w:b/>
          <w:color w:val="000000"/>
          <w:sz w:val="28"/>
        </w:rPr>
        <w:t>‌‌‌Департамент  Брянской области по образованию и науке</w:t>
      </w:r>
    </w:p>
    <w:p w:rsidR="00306532" w:rsidRPr="00306532" w:rsidRDefault="00306532" w:rsidP="0030653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306532">
        <w:rPr>
          <w:rFonts w:ascii="Times New Roman" w:hAnsi="Times New Roman"/>
          <w:b/>
          <w:color w:val="000000"/>
          <w:sz w:val="28"/>
        </w:rPr>
        <w:t>Муниципальное образование «</w:t>
      </w:r>
      <w:proofErr w:type="spellStart"/>
      <w:r w:rsidRPr="00306532">
        <w:rPr>
          <w:rFonts w:ascii="Times New Roman" w:hAnsi="Times New Roman"/>
          <w:b/>
          <w:color w:val="000000"/>
          <w:sz w:val="28"/>
        </w:rPr>
        <w:t>Рогнединский</w:t>
      </w:r>
      <w:proofErr w:type="spellEnd"/>
      <w:r w:rsidRPr="00306532">
        <w:rPr>
          <w:rFonts w:ascii="Times New Roman" w:hAnsi="Times New Roman"/>
          <w:b/>
          <w:color w:val="000000"/>
          <w:sz w:val="28"/>
        </w:rPr>
        <w:t xml:space="preserve"> район»</w:t>
      </w:r>
    </w:p>
    <w:p w:rsidR="00306532" w:rsidRPr="00306532" w:rsidRDefault="00306532" w:rsidP="00306532">
      <w:pPr>
        <w:spacing w:after="0" w:line="408" w:lineRule="auto"/>
        <w:ind w:left="120"/>
        <w:jc w:val="center"/>
      </w:pPr>
      <w:r w:rsidRPr="00306532">
        <w:rPr>
          <w:rFonts w:ascii="Times New Roman" w:hAnsi="Times New Roman"/>
          <w:b/>
          <w:color w:val="000000"/>
          <w:sz w:val="28"/>
        </w:rPr>
        <w:t xml:space="preserve"> МБОУ </w:t>
      </w:r>
      <w:proofErr w:type="spellStart"/>
      <w:r w:rsidRPr="00306532">
        <w:rPr>
          <w:rFonts w:ascii="Times New Roman" w:hAnsi="Times New Roman"/>
          <w:b/>
          <w:color w:val="000000"/>
          <w:sz w:val="28"/>
        </w:rPr>
        <w:t>Вороновская</w:t>
      </w:r>
      <w:proofErr w:type="spellEnd"/>
      <w:r w:rsidRPr="00306532"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AE294D" w:rsidRPr="00306532" w:rsidRDefault="00AE294D">
      <w:pPr>
        <w:spacing w:after="0" w:line="408" w:lineRule="auto"/>
        <w:ind w:left="120"/>
        <w:jc w:val="center"/>
      </w:pPr>
    </w:p>
    <w:p w:rsidR="00AE294D" w:rsidRPr="00306532" w:rsidRDefault="00AE294D">
      <w:pPr>
        <w:spacing w:after="0"/>
        <w:ind w:left="120"/>
      </w:pPr>
    </w:p>
    <w:p w:rsidR="00AE294D" w:rsidRPr="00306532" w:rsidRDefault="00AE294D">
      <w:pPr>
        <w:spacing w:after="0"/>
        <w:ind w:left="120"/>
      </w:pPr>
    </w:p>
    <w:p w:rsidR="00AE294D" w:rsidRPr="00306532" w:rsidRDefault="00AE294D">
      <w:pPr>
        <w:spacing w:after="0"/>
        <w:ind w:left="120"/>
      </w:pPr>
    </w:p>
    <w:p w:rsidR="00AE294D" w:rsidRPr="00306532" w:rsidRDefault="00185D0D">
      <w:pPr>
        <w:spacing w:after="0"/>
        <w:ind w:left="12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E18EAD" wp14:editId="282B4F47">
            <wp:simplePos x="0" y="0"/>
            <wp:positionH relativeFrom="column">
              <wp:posOffset>4008120</wp:posOffset>
            </wp:positionH>
            <wp:positionV relativeFrom="paragraph">
              <wp:posOffset>172085</wp:posOffset>
            </wp:positionV>
            <wp:extent cx="1625600" cy="15106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51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06532" w:rsidRPr="00306532" w:rsidTr="00306532">
        <w:tc>
          <w:tcPr>
            <w:tcW w:w="3114" w:type="dxa"/>
          </w:tcPr>
          <w:p w:rsidR="00306532" w:rsidRPr="0040209D" w:rsidRDefault="00306532" w:rsidP="0030653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185D0D" w:rsidRPr="00185D0D" w:rsidRDefault="00185D0D" w:rsidP="00185D0D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на заседании методического объединения учителей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начальных классов.</w:t>
            </w:r>
          </w:p>
          <w:p w:rsidR="00185D0D" w:rsidRPr="00185D0D" w:rsidRDefault="00185D0D" w:rsidP="00185D0D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Руководитель МО</w:t>
            </w:r>
          </w:p>
          <w:p w:rsidR="00185D0D" w:rsidRPr="00185D0D" w:rsidRDefault="00185D0D" w:rsidP="00185D0D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_________ </w:t>
            </w:r>
            <w:r w:rsidRPr="00185D0D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Проничева Е.И.</w:t>
            </w:r>
          </w:p>
          <w:p w:rsidR="00306532" w:rsidRPr="0040209D" w:rsidRDefault="00185D0D" w:rsidP="00185D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 от 2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7</w:t>
            </w: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.08.202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5</w:t>
            </w: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г.</w:t>
            </w:r>
          </w:p>
        </w:tc>
        <w:tc>
          <w:tcPr>
            <w:tcW w:w="3115" w:type="dxa"/>
          </w:tcPr>
          <w:p w:rsidR="00306532" w:rsidRPr="0040209D" w:rsidRDefault="00306532" w:rsidP="003065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185D0D" w:rsidRPr="00185D0D" w:rsidRDefault="00185D0D" w:rsidP="00185D0D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Зам. директора по УВР</w:t>
            </w:r>
          </w:p>
          <w:p w:rsidR="00185D0D" w:rsidRPr="00185D0D" w:rsidRDefault="00185D0D" w:rsidP="00185D0D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_______________Пушкарева Г.А. </w:t>
            </w:r>
          </w:p>
          <w:p w:rsidR="00306532" w:rsidRPr="0040209D" w:rsidRDefault="00185D0D" w:rsidP="00185D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 от 28.08.2025</w:t>
            </w: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306532" w:rsidRDefault="00306532" w:rsidP="003065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185D0D" w:rsidRPr="00185D0D" w:rsidRDefault="00185D0D" w:rsidP="00185D0D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Директор школы</w:t>
            </w:r>
          </w:p>
          <w:p w:rsidR="00185D0D" w:rsidRPr="00185D0D" w:rsidRDefault="00185D0D" w:rsidP="00185D0D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      </w:t>
            </w:r>
            <w:proofErr w:type="spellStart"/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Пижурин</w:t>
            </w:r>
            <w:proofErr w:type="spellEnd"/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С.В.</w:t>
            </w:r>
          </w:p>
          <w:p w:rsidR="00185D0D" w:rsidRPr="00185D0D" w:rsidRDefault="00185D0D" w:rsidP="00185D0D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№ 81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от «29»августа2025</w:t>
            </w:r>
            <w:r w:rsidRPr="00185D0D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г.</w:t>
            </w:r>
          </w:p>
          <w:p w:rsidR="00306532" w:rsidRPr="0040209D" w:rsidRDefault="00306532" w:rsidP="00185D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E294D" w:rsidRPr="00306532" w:rsidRDefault="00AE294D" w:rsidP="00770FD8">
      <w:pPr>
        <w:spacing w:after="0"/>
      </w:pPr>
    </w:p>
    <w:p w:rsidR="00AE294D" w:rsidRPr="00306532" w:rsidRDefault="00AE294D">
      <w:pPr>
        <w:spacing w:after="0"/>
        <w:ind w:left="120"/>
      </w:pPr>
    </w:p>
    <w:p w:rsidR="00AE294D" w:rsidRPr="00306532" w:rsidRDefault="00AE294D">
      <w:pPr>
        <w:spacing w:after="0"/>
        <w:ind w:left="120"/>
      </w:pPr>
    </w:p>
    <w:p w:rsidR="00306532" w:rsidRPr="00770FD8" w:rsidRDefault="00306532" w:rsidP="0030653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70FD8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306532" w:rsidRPr="00770FD8" w:rsidRDefault="00306532" w:rsidP="0030653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306532" w:rsidRPr="00770FD8" w:rsidRDefault="00306532" w:rsidP="00306532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0FD8">
        <w:rPr>
          <w:rFonts w:ascii="Times New Roman" w:hAnsi="Times New Roman" w:cs="Times New Roman"/>
          <w:b/>
          <w:color w:val="000000"/>
          <w:sz w:val="28"/>
          <w:szCs w:val="28"/>
        </w:rPr>
        <w:t>Внеурочной деятельности: «Брянский край»</w:t>
      </w:r>
    </w:p>
    <w:p w:rsidR="00306532" w:rsidRPr="00770FD8" w:rsidRDefault="00306532" w:rsidP="0030653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70FD8">
        <w:rPr>
          <w:rFonts w:ascii="Times New Roman" w:hAnsi="Times New Roman" w:cs="Times New Roman"/>
          <w:b/>
          <w:color w:val="000000"/>
          <w:sz w:val="28"/>
          <w:szCs w:val="28"/>
        </w:rPr>
        <w:t>Модуль: «Культура Родного края»</w:t>
      </w:r>
    </w:p>
    <w:p w:rsidR="00306532" w:rsidRPr="00770FD8" w:rsidRDefault="00306532" w:rsidP="0030653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70FD8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gramStart"/>
      <w:r w:rsidRPr="00770FD8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70FD8">
        <w:rPr>
          <w:rFonts w:ascii="Times New Roman" w:hAnsi="Times New Roman" w:cs="Times New Roman"/>
          <w:color w:val="000000"/>
          <w:sz w:val="28"/>
          <w:szCs w:val="28"/>
        </w:rPr>
        <w:t xml:space="preserve"> 4 класса </w:t>
      </w:r>
    </w:p>
    <w:p w:rsidR="00AE294D" w:rsidRPr="00770FD8" w:rsidRDefault="00306532" w:rsidP="0030653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70FD8">
        <w:rPr>
          <w:rFonts w:ascii="Times New Roman" w:hAnsi="Times New Roman" w:cs="Times New Roman"/>
          <w:color w:val="000000"/>
          <w:sz w:val="28"/>
          <w:szCs w:val="28"/>
        </w:rPr>
        <w:t xml:space="preserve"> (ID 7445637)</w:t>
      </w: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E294D" w:rsidRPr="00770FD8" w:rsidRDefault="00AE294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185D0D" w:rsidRDefault="00185D0D" w:rsidP="00306532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D0D" w:rsidRDefault="00185D0D" w:rsidP="00306532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94D" w:rsidRPr="00770FD8" w:rsidRDefault="00306532" w:rsidP="00306532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770FD8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gramStart"/>
      <w:r w:rsidRPr="00770FD8">
        <w:rPr>
          <w:rFonts w:ascii="Times New Roman" w:hAnsi="Times New Roman" w:cs="Times New Roman"/>
          <w:b/>
          <w:sz w:val="28"/>
          <w:szCs w:val="28"/>
        </w:rPr>
        <w:t>Вороново</w:t>
      </w:r>
      <w:proofErr w:type="gramEnd"/>
      <w:r w:rsidRPr="00770FD8">
        <w:rPr>
          <w:rFonts w:ascii="Times New Roman" w:hAnsi="Times New Roman" w:cs="Times New Roman"/>
          <w:b/>
          <w:sz w:val="28"/>
          <w:szCs w:val="28"/>
        </w:rPr>
        <w:t xml:space="preserve"> 2025 г.</w:t>
      </w:r>
    </w:p>
    <w:p w:rsidR="00306532" w:rsidRPr="00770FD8" w:rsidRDefault="00306532" w:rsidP="00306532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bookmarkStart w:id="2" w:name="block-58144754"/>
      <w:bookmarkEnd w:id="0"/>
      <w:r w:rsidRPr="00770FD8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ПОЯСНИТЕЛЬНАЯ ЗАПИСКА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составлена на основе методических рекомендаций Департамента общего и профессионального образования Брянской области по преподаванию регионального компонента «Брянский край», базисного учебного плана общеобразовательных учреждений Брянской области, тематического планирования, учебника «Культура Брянского края» (издательство «Курсив», 2012г.). Авторы-составители: В.Н.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Лупоядов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Л.Ю.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Лупоядова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В 4 классе на изучение курса </w:t>
      </w: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«Брянский край. Модуль «Культура родного края»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 из регионального</w:t>
      </w:r>
      <w:r w:rsidRPr="00770F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компонента отводится 1час в неделю при 5 - дневной учебной неделе. Курс рассчитан на 34часа.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 курса – знакомство учащихся с культурно – историческим наследием региона, всестороннее личностное развитие ребенка, воспитание патриота России, уважающего традиции и культуру своего и других народов.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 курса – расширить кругозор учащихся, глубже изучить природу родного края, пробудить интерес к окружающей природе, пробудить у учащихся интерес к предмету «Брянский край. Культура родного края».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Общая характеристика учебного предмета.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курса «Брянский край» отражает комплексно – системный подход к изучению родного края, что позволяет учащимся увидеть свой край как сложный, многообразный, противоречивый, но целостный компонент в структуре единого государства. Такой подход дает возможность рассматривать природные, экономические, социальные и культурные факторы, формирующие и изменяющие состояние родного края.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Изучение курса: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направлено на приобретение учащимися первоначальных навыков исторического наблюдения, через знакомство с различными историческими источниками;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призвано способствовать становлению у школьников самостоятельного мышления, умения сравнивать факты и осмысливать их;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помогает установить первичные логические связи, являющиеся фундаментом для формирования целостного взгляда на историческое развитие цивилизации в целом, обществе, государстве и месте человека в истории;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знакомит с навыками использования в процессе обучения научно-исторических понятий, с методами исторического исследования, приемами работы с историческими источниками;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обеспечивает развитие школьников, их познавательной сферы, умственных способностей и интересов;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• воспитывает эмоционально-положительный взгляд на мир, способствует формированию в единстве этических и эстетических чувств;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обеспечивает более четкую преемственность и перспективность изучения истории родного края и страны в начальном и среднем звене школы.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Региональный компонент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 представляет собой систему знаний и культурного опыта учащихся, отражает особенности культурно - исторического, социально – экономического развития региона.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Под региональным компонентом понимаем педагогически отобранный материал, раскрывающий историческое, культурное своеобразие региона, региональную специфику социальной жизни общества.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Это реализуется в результате освоения содержания образования, дополняющего и конкретизирующего содержание разделов федерального компонента государственного образовательного стандарта.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подходы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 при реализации минимума содержания образования предмета «Брянский край. Культура родного края»: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краеведческий подход – выявление историко – культурных связей, знакомство с социальным и культурным пространством региона для развития самосознания школьников;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содержательно –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 – включает учащихся в активную творческую проектно – исследовательскую деятельность;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личностно – ориентированный подход – создание условий для формирования готовности и потребности личности к самообразованию.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места в учебном плане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образовательной программой школы на изучение курса «Брянский край. Культура родного края» в 4 классе отводится 34 часа (1 час в неделю).</w:t>
      </w: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27BBA" w:rsidRPr="00770FD8" w:rsidRDefault="00D27BBA" w:rsidP="00AE6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 учебного курса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 жили славяне (3ч)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славян. Язычество древних славян.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Принятие христианства на Руси. (2ч)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Свенский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монастырь.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Свенская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икона Божьей матери. Храмы Брянского края.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Крестьянский дом. (2ч)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Мастера Злынки. Резные кружева.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Занятия крестьян. (9ч)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Не боги горшки обжигают. Долог день до вечера. По одёжке встречают. Делу время, потехе час.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Жители России (1ч)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«Что даёт мой край стране» (3ч)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Свенская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ярмарка. «Рысаки из Локтя».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Локотской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конезавод.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Дятьковский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хрустальный завод.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Предприятия. БМЗ. «Ах,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Клинцы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город добрых ткачей!»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Клинцы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город текстильщиков.</w:t>
      </w:r>
    </w:p>
    <w:p w:rsidR="00306532" w:rsidRPr="00770FD8" w:rsidRDefault="00D27BBA" w:rsidP="00D27BBA">
      <w:pPr>
        <w:shd w:val="clear" w:color="auto" w:fill="FFFFFF"/>
        <w:tabs>
          <w:tab w:val="left" w:pos="25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Парки и усадьбы (2ч)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Музей деревянной скульптуры. Парк культуры и отдыха им.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А.К.Толстого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«Соловьи. Городской парк Трубчевска – на родине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Бояна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Дорогие мои земляки (2ч)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прославил наш край. На родине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Ф.И.Тютчева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Путешествие в Красный Рог.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А.К.Толстой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Рыленков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А.И.Вяльцева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Братья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Могилевцевы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Тенешевы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Габо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Рославец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. Георгиевская.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Где учимся. Школы. ВУЗы. </w:t>
      </w:r>
      <w:proofErr w:type="spell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Кокинская</w:t>
      </w:r>
      <w:proofErr w:type="spell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сельхозакадемия</w:t>
      </w:r>
      <w:proofErr w:type="spell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(2ч)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памятным местам. Партизанская поляна и др. (5ч)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Образование, спорт, искусство, литература сегодня (3ч)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Брянские театры. Дворец детского и юношеского творчества имени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Ю.А.Гагарина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Экскурсии в краеведческий музей, по памятным местам…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ценностных ориентиров содержания курса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Актуальность данного курса заключается в том, что в настоящее время наблюдается повышенный интерес к изучению родного края. Одной из главных ступеней духовно- нравственного развития ребенка, определенных в « Концепции духовно-нравственного развития и воспитания личности гражданина России» является «осознанное принятие обучающимся традиций, ценностей, особых форм культурн</w:t>
      </w:r>
      <w:proofErr w:type="gram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исторической, социальной и духовной 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жизни его родного края. Здесь наполняются конкретным</w:t>
      </w:r>
      <w:proofErr w:type="gram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чувственным содержанием через семью, родственников, друзей, школу, природную среду и социальное окружение такие понятия, как «малая Родина», «Отечество», «родная земля», «моя семья и род», «мой дом».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Изменения, произошедшие в общественном строе, внесли изменения в нравственные ценности. В младшем школьном возрасте происходит формирование характера, мышления, речи человека, начинается длительный процесс формирования нравственных ценностей, которые лежат в основе любви к Родине. Любовь к родине подрастающего поколения начинается с ощущения родного города, родной земли. Материал по краеведению является богатым источником, дающим возможность восполнить пробелы в нравственном воспитании учащихся, которые возникли в последнее время.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ни один предмет в учебном плане не обходится без включения в него элементов краеведения. И это понятно, так как каждому человеку, каждому народу надо осознавать себя и своё место в жизни, среди других людей, среди других народов, а это невозможно без знаний истории, без изучения культуры, обычаев и традиций своей Родины. Каждый человек связан с прошлым, настоящим и будущим своей страны, поэтому необходимо, чтобы дети знали свои истоки, историю, культуру своего края.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Изучение краеведения в начальной школе является одним из основных источников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обогащения учащихся знаниями о родном крае, воспитания любви к нему, формирования гражданских позиций и навыков. Оно играет существенную педагогическую роль в нравственном, эстетическом, трудовом, политическом воспитании, является интегрирующим звеном между учебной и воспитательной деятельностью и осуществляет реализацию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межпредметных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связей в обучении.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Личностные, </w:t>
      </w:r>
      <w:proofErr w:type="spell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предметные результаты освоения курса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 УУД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 </w:t>
      </w:r>
      <w:proofErr w:type="gram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обучающегося</w:t>
      </w:r>
      <w:proofErr w:type="gram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будут сформированы: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внутренняя позиция школьника на уровне положительного отношения к занятиям по курсу «Культура родного края», к школе;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интерес к предметно-исследовательской деятельности, предложенной в учебнике и учебных пособиях;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ориентация на понимание предложений и оценок учителей и товарищей;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понимание причин успеха в учебе;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оценка одноклассников на основе заданных критериев успешности учебной деятельности;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понимание нравственного содержания поступков окружающих людей;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этические чувства (стыда, вины, совести) на основе анализа поступков одноклассников и собственных поступков;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представление о своей гражданской идентичности в форме осознания «Я» как гражданина России;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представление о своей этнической принадлежности.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</w:t>
      </w:r>
      <w:proofErr w:type="gram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получит возможность для формирования: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интереса к познанию окружающего мира;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ориентации на анализ соответствия результатов требованиям конкретной учебной задачи;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самооценки на основе заданных критериев успешности учебной деятельности;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чувства сопричастности и гордости за свою Родину и народ;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ориентации в поведении на принятые моральные нормы;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понимания чувств одноклассников, учителей;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представления о красоте природы России и родного края на основе знакомства с окружающим миром.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Регулятивные УУД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 научится: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принимать и сохранять учебную задачу;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учитывать выделенные учителем ориентиры действия в учебном материале;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принимать установленные правила в планировании и контроле способа решения;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самостоятельно находить несколько вариантов решения учебной задачи, представленной на наглядно-образном уровне;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осуществлять пошаговый контроль по результату под руководством учителя; – вносить необходимые коррективы в действия на основе принятых правил;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адекватно воспринимать оценку своей работы учителями, товарищами, другими лицами;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принимать роль в учебном сотрудничестве;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выполнять учебные действия в устной, письменной речи и во внутреннем плане.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</w:t>
      </w:r>
      <w:proofErr w:type="gram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получит возможность научиться: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контролировать и оценивать свои действия при работе с наглядно-образным (рисунками, картой), словесно-образным и словесно-логическим материалом при сотрудничестве с учителем, одноклассниками;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в сотрудничестве с учителем, классом находить несколько вариантов решения учебной задачи;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на основе результатов решения практических задач делать теоретические выводы о свойствах изучаемых природных объектов в сотрудничестве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 учителем и одноклассниками;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самостоятельно адекватно оценивать правильность выполнения действия и вносить необходимые коррективы в исполнение в конце действия с наглядно-образным материалом.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Познавательные УУД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 научится: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пользоваться знаками, символами, таблицами, диаграммами, моделями, схемами, приведенными в учебной литературе;</w:t>
      </w:r>
      <w:proofErr w:type="gramEnd"/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строить сообщения в устной форме;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находить в тексте ответ на заданный вопрос;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ориентироваться на возможное разнообразие способов решения учебной задачи;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анализировать изучаемые объекты с выделением существенных и несущественных признаков;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смысловому восприятию познавательного текста;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анализировать объекты с выделением существенных и несущественных признаков (в коллективной организации деятельности);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осуществлять синтез как составление целого из частей;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проводить сравнение,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сериацию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классификацию изученных объектов по самостоятельно выделенным основаниям (критериям) при указании количества групп;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устанавливать причинно-следственные связи в изучаемом круге явлений;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обобщать (выделять класс </w:t>
      </w:r>
      <w:proofErr w:type="gram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proofErr w:type="gram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по заданному признаку, так и самостоятельно);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подводить анализируемые объекты (явления) под понятия разного уровня обобщения (природа – сделанное человеком; природа живая – неживая; группы растений, группы животных);</w:t>
      </w:r>
      <w:proofErr w:type="gramEnd"/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проводить аналогии между изучаемым материалом и собственным опытом.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</w:t>
      </w:r>
      <w:proofErr w:type="gram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получит возможность научиться: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осуществлять поиск нужного иллюстративного материала в дополнительных источниках литературы или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медиаресурсах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, рекомендуемых учителем;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строить небольшие сообщения в устной и письменной форме;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выделять информацию из сообщений разных видов (в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. текстов) в соответствии с учебной задачей;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осуществлять запись (фиксацию) указанной учителем информации об окружающем мире;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проводить сравнение, </w:t>
      </w:r>
      <w:proofErr w:type="spell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сериацию</w:t>
      </w:r>
      <w:proofErr w:type="spell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классификацию изученных объектов по самостоятельно выделенным основаниям (критериям) при указании и без указания количества групп;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понимать структуру построения рассуждения как связи простых суждений об объекте (явлении);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обобщать (самостоятельно выделять класс объектов).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Коммуникативные УУД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 научится: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выбирать адекватные речевые средства в диалоге с учителем, одноклассниками;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воспринимать другое мнение и позицию;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формулировать собственное мнение и позицию;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умению договариваться, приходить к общему решению (во фронтальной деятельности под руководством учителя);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строить понятные для партнера высказывания;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задавать вопросы, адекватные данной ситуации, позволяющие оценить ее в процессе общения.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</w:t>
      </w:r>
      <w:proofErr w:type="gram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получит возможность научиться: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строить монологическое высказывание;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ориентироваться на позицию партнера в общении и взаимодействии;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учитывать другое мнение и позицию;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умению договариваться, приходить к общему решению (при работе в группе, в паре);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контролировать действия партнера: оценивать качество, последовательность действий, выполняемых партнером, производить сравнение данных операций с тем, как бы их выполнил «я сам»;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адекватно использовать средства устной речи для решения различных коммуникативных задач;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– навыкам взаимоконтроля.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 результаты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процессе освоения содержания курса у </w:t>
      </w:r>
      <w:proofErr w:type="gramStart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формируются </w:t>
      </w: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учебные умения, навыки и способы познавательной деятельности, предусматриваемые стандартом начального общего образования: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с учебником, энциклопедиями;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с памятками, алгоритмами, схемами-опорами;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рассуждать, участвовать в беседе, в дискуссии;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уметь работать в паре, группе, индивидуально;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уметь оценить себя, товарища;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формировать коммуникативные умения;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познавательные, интеллектуально-учебные умения;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-уметь пользоваться приобретенными знаниями в повседневной практической жизни.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 должен знать: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исторические источники, как в прошлом жили наши предки, какие события происходили в их жизни, как и почему жизнь людей изменилась;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виды археологических памятников;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такое геральдика, формы гербовых щитов;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символы брянского края;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особенности условий жизни древних славян;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историю образования города, её особенности;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даты героического прошлого нашей Родины, участие Брянского края в исторических событиях;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 научится: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пользоваться исторической картой;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устанавливать даты в хронологической последовательности, уметь сопоставлять факты, анализировать;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составить герб своей семьи, девиз, словесно защитить его;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с историческим текстом, бережно относиться к памятникам прошлого;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анализировать, сопоставлять факты, давать характеристику историческим личностям;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устанавливать связь исторического события с родным краем, уметь оценить участие жителей края в историческом событии.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proofErr w:type="gramEnd"/>
      <w:r w:rsidRPr="00770F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обогащения жизненного опыта, решения практических задач с помощью наблюдения, сравнения;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установления связи между сезонными изменениями в живой природе;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ухода за растениями;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оценки воздействия человека на природу, выполнения правил поведения в природе и участия в ее охране;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оценки бережного или потребительского отношения к природе;</w:t>
      </w:r>
    </w:p>
    <w:p w:rsidR="00306532" w:rsidRPr="00770FD8" w:rsidRDefault="00306532" w:rsidP="0030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0FD8">
        <w:rPr>
          <w:rFonts w:ascii="Times New Roman" w:eastAsia="Times New Roman" w:hAnsi="Times New Roman" w:cs="Times New Roman"/>
          <w:color w:val="000000"/>
          <w:sz w:val="28"/>
          <w:szCs w:val="28"/>
        </w:rPr>
        <w:t>• удовлетворения познавательных интересов, поиска дополнительной информации о родном крае.</w:t>
      </w:r>
    </w:p>
    <w:p w:rsidR="00306532" w:rsidRP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P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P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P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P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P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D27BBA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D27BBA" w:rsidRDefault="00D27BBA" w:rsidP="00AE6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Pr="00306532" w:rsidRDefault="00306532" w:rsidP="00AE6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Default="00306532" w:rsidP="00D27B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27B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p w:rsidR="00D27BBA" w:rsidRPr="00D27BBA" w:rsidRDefault="00D27BBA" w:rsidP="00D27B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979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1881"/>
        <w:gridCol w:w="917"/>
        <w:gridCol w:w="2013"/>
        <w:gridCol w:w="1992"/>
        <w:gridCol w:w="2328"/>
      </w:tblGrid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922" w:type="dxa"/>
            <w:gridSpan w:val="3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306532" w:rsidRPr="00B9436D" w:rsidTr="00AE6CDB">
        <w:trPr>
          <w:trHeight w:val="1237"/>
          <w:tblCellSpacing w:w="20" w:type="nil"/>
        </w:trPr>
        <w:tc>
          <w:tcPr>
            <w:tcW w:w="6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6532" w:rsidRPr="00B9436D" w:rsidRDefault="00306532" w:rsidP="00306532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Как жили славяне.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Приинятие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христианства на Руси.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9436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Крестьянский дом.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Занятия крестьян.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Жители России.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306532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0653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Что дает мой край стране.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Памятные места Брянского края.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Музеи Брянского края.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Брянск театральный.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Резерв.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306532" w:rsidRPr="00B9436D" w:rsidRDefault="00306532" w:rsidP="0030653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tcMar>
              <w:top w:w="50" w:type="dxa"/>
              <w:left w:w="100" w:type="dxa"/>
            </w:tcMar>
          </w:tcPr>
          <w:p w:rsidR="00306532" w:rsidRDefault="00306532" w:rsidP="00306532">
            <w:pPr>
              <w:spacing w:line="240" w:lineRule="auto"/>
            </w:pPr>
            <w:r w:rsidRPr="006D0826">
              <w:rPr>
                <w:rStyle w:val="c3"/>
                <w:color w:val="000000"/>
              </w:rPr>
              <w:t>http://www.proshkolu.ru/</w:t>
            </w:r>
          </w:p>
        </w:tc>
      </w:tr>
      <w:tr w:rsidR="00306532" w:rsidRPr="00B9436D" w:rsidTr="00AE6CDB">
        <w:trPr>
          <w:trHeight w:val="144"/>
          <w:tblCellSpacing w:w="20" w:type="nil"/>
        </w:trPr>
        <w:tc>
          <w:tcPr>
            <w:tcW w:w="2549" w:type="dxa"/>
            <w:gridSpan w:val="2"/>
            <w:tcMar>
              <w:top w:w="50" w:type="dxa"/>
              <w:left w:w="100" w:type="dxa"/>
            </w:tcMar>
            <w:vAlign w:val="center"/>
          </w:tcPr>
          <w:p w:rsidR="00306532" w:rsidRPr="00306532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306532">
              <w:rPr>
                <w:rFonts w:ascii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B9436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328" w:type="dxa"/>
            <w:tcMar>
              <w:top w:w="50" w:type="dxa"/>
              <w:left w:w="100" w:type="dxa"/>
            </w:tcMar>
            <w:vAlign w:val="center"/>
          </w:tcPr>
          <w:p w:rsidR="00306532" w:rsidRPr="00B9436D" w:rsidRDefault="00306532" w:rsidP="0030653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06532" w:rsidRPr="00B9436D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306532" w:rsidRDefault="00306532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D27BBA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D27BBA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D27BBA" w:rsidRDefault="00D27BBA" w:rsidP="00306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306532" w:rsidRPr="00B9436D" w:rsidRDefault="00306532" w:rsidP="00306532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AE294D" w:rsidRPr="00306532" w:rsidRDefault="00AE294D">
      <w:pPr>
        <w:spacing w:after="0"/>
        <w:ind w:left="120"/>
      </w:pPr>
    </w:p>
    <w:p w:rsidR="00AE294D" w:rsidRPr="00306532" w:rsidRDefault="00AE294D">
      <w:pPr>
        <w:sectPr w:rsidR="00AE294D" w:rsidRPr="00306532">
          <w:pgSz w:w="11906" w:h="16383"/>
          <w:pgMar w:top="1134" w:right="850" w:bottom="1134" w:left="1701" w:header="720" w:footer="720" w:gutter="0"/>
          <w:cols w:space="720"/>
        </w:sectPr>
      </w:pPr>
    </w:p>
    <w:p w:rsidR="00770FD8" w:rsidRDefault="00770FD8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</w:rPr>
      </w:pPr>
      <w:bookmarkStart w:id="3" w:name="block-58144755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AE294D" w:rsidRPr="00770FD8" w:rsidRDefault="00306532">
      <w:pPr>
        <w:spacing w:after="0"/>
        <w:ind w:left="120"/>
        <w:rPr>
          <w:sz w:val="28"/>
          <w:szCs w:val="28"/>
        </w:rPr>
      </w:pPr>
      <w:r w:rsidRPr="00770F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70FD8" w:rsidRPr="00770FD8">
        <w:rPr>
          <w:rFonts w:ascii="Times New Roman" w:hAnsi="Times New Roman"/>
          <w:b/>
          <w:color w:val="000000"/>
          <w:sz w:val="28"/>
          <w:szCs w:val="28"/>
        </w:rPr>
        <w:t>4</w:t>
      </w:r>
      <w:r w:rsidR="00770F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70FD8">
        <w:rPr>
          <w:rFonts w:ascii="Times New Roman" w:hAnsi="Times New Roman"/>
          <w:b/>
          <w:color w:val="000000"/>
          <w:sz w:val="28"/>
          <w:szCs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4599"/>
        <w:gridCol w:w="811"/>
        <w:gridCol w:w="1111"/>
        <w:gridCol w:w="1134"/>
        <w:gridCol w:w="1134"/>
        <w:gridCol w:w="22"/>
        <w:gridCol w:w="45"/>
        <w:gridCol w:w="1514"/>
        <w:gridCol w:w="2861"/>
      </w:tblGrid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3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70FD8" w:rsidRPr="00770FD8" w:rsidRDefault="00770FD8" w:rsidP="00C215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15" w:type="dxa"/>
            <w:gridSpan w:val="4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FD8" w:rsidRPr="00770FD8" w:rsidRDefault="00770FD8" w:rsidP="00C2155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FD8" w:rsidRPr="00770FD8" w:rsidRDefault="00770FD8" w:rsidP="00C215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FD8" w:rsidRPr="00770FD8" w:rsidRDefault="00770FD8" w:rsidP="00C215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</w:t>
            </w:r>
            <w:proofErr w:type="gramStart"/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аботы </w:t>
            </w:r>
          </w:p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C21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</w:t>
            </w:r>
            <w:proofErr w:type="spellEnd"/>
            <w:r w:rsidRPr="00770F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работы </w:t>
            </w:r>
          </w:p>
          <w:p w:rsidR="00770FD8" w:rsidRPr="00770FD8" w:rsidRDefault="00770FD8" w:rsidP="00C2155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70FD8" w:rsidRPr="00770FD8" w:rsidRDefault="00770FD8" w:rsidP="00C2155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</w:tcBorders>
          </w:tcPr>
          <w:p w:rsidR="00770FD8" w:rsidRPr="00770FD8" w:rsidRDefault="00770FD8" w:rsidP="00C2155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FD8" w:rsidRPr="00770FD8" w:rsidRDefault="00770FD8" w:rsidP="00C215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жили славяне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славян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 питались славяне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Язычество древних славян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Принятие христианства на Руси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получила Русь, приняв христианскую веру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Кукша</w:t>
            </w:r>
            <w:proofErr w:type="spellEnd"/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Храмы Брянского края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Свенский</w:t>
            </w:r>
            <w:proofErr w:type="spellEnd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Успенский монастырь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Крестьянский дом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Мастера Злынки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крестьян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Боги горшки обжигают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Брянский музей этнографии и ремёсел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655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Долог день до вечера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одёжке встречают. Тест.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Мастерицы Брянского края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крестьянской семьи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Делу время, потехе час. Рождество. Масленица.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Пасха. Праздник Ивана Купалы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Праздники наших дней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Народные игрушки. </w:t>
            </w: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Мглинская</w:t>
            </w:r>
            <w:proofErr w:type="spellEnd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игрушка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Жители России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мой край даёт стране. БМЗ. Брянский «Арсенал»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Дятьково. </w:t>
            </w: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Клинцы</w:t>
            </w:r>
            <w:proofErr w:type="spellEnd"/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Свенская</w:t>
            </w:r>
            <w:proofErr w:type="spellEnd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ярмарка. Локоть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Памятные места Брянского края.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Трубчевск - родина певца </w:t>
            </w: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Бояна</w:t>
            </w:r>
            <w:proofErr w:type="spellEnd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Парк-музей имени А.К. Толстого. Музей имени А.К. Толстого в Красном Роге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Музей-заповедник Ф.И. Тютчева «</w:t>
            </w: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Овстуг</w:t>
            </w:r>
            <w:proofErr w:type="spellEnd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Музеи Брянского края.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Брянский краеведческий музей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Трубчевский</w:t>
            </w:r>
            <w:proofErr w:type="spellEnd"/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краеведческий музей.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 братьев Ткачёвых.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Брянск театральный.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Дворец детского и юношеского творчества имени Юрия Алексеевича Гагарина.</w:t>
            </w:r>
          </w:p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 люблю тебя, мой край родной». Защита презентаций о родном крае.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жили славяне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left w:val="single" w:sz="4" w:space="0" w:color="auto"/>
            </w:tcBorders>
            <w:vAlign w:val="center"/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http://www.proshkolu.ru/</w:t>
            </w:r>
          </w:p>
        </w:tc>
      </w:tr>
      <w:tr w:rsidR="00770FD8" w:rsidRPr="00770FD8" w:rsidTr="00770FD8">
        <w:trPr>
          <w:trHeight w:val="144"/>
          <w:tblCellSpacing w:w="20" w:type="nil"/>
        </w:trPr>
        <w:tc>
          <w:tcPr>
            <w:tcW w:w="5408" w:type="dxa"/>
            <w:gridSpan w:val="2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70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70FD8" w:rsidRPr="00770FD8" w:rsidRDefault="00770FD8" w:rsidP="00770FD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0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6" w:type="dxa"/>
            <w:gridSpan w:val="5"/>
            <w:tcMar>
              <w:top w:w="50" w:type="dxa"/>
              <w:left w:w="100" w:type="dxa"/>
            </w:tcMar>
          </w:tcPr>
          <w:p w:rsidR="00770FD8" w:rsidRPr="00770FD8" w:rsidRDefault="00770FD8" w:rsidP="00770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294D" w:rsidRDefault="00AE294D">
      <w:pPr>
        <w:sectPr w:rsidR="00AE294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3"/>
    <w:p w:rsidR="00D27BBA" w:rsidRPr="00D27BBA" w:rsidRDefault="00D27BBA" w:rsidP="00D27BBA">
      <w:pPr>
        <w:spacing w:after="0" w:line="240" w:lineRule="auto"/>
        <w:rPr>
          <w:sz w:val="28"/>
          <w:szCs w:val="28"/>
        </w:rPr>
      </w:pPr>
      <w:r w:rsidRPr="00D27BBA">
        <w:rPr>
          <w:rFonts w:ascii="Times New Roman" w:hAnsi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D27BBA" w:rsidRPr="00770FD8" w:rsidRDefault="00D27BBA" w:rsidP="00D27BBA">
      <w:pPr>
        <w:spacing w:after="0" w:line="240" w:lineRule="auto"/>
        <w:ind w:left="120"/>
        <w:rPr>
          <w:sz w:val="28"/>
          <w:szCs w:val="28"/>
        </w:rPr>
      </w:pPr>
      <w:r w:rsidRPr="00770FD8">
        <w:rPr>
          <w:rFonts w:ascii="Times New Roman" w:hAnsi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D27BBA" w:rsidRPr="00770FD8" w:rsidRDefault="00D27BBA" w:rsidP="00D27BBA">
      <w:pPr>
        <w:spacing w:after="0" w:line="240" w:lineRule="auto"/>
        <w:ind w:left="120"/>
        <w:rPr>
          <w:rFonts w:ascii="Times New Roman" w:hAnsi="Times New Roman"/>
          <w:color w:val="000000"/>
          <w:sz w:val="28"/>
          <w:szCs w:val="28"/>
        </w:rPr>
      </w:pPr>
      <w:r w:rsidRPr="00770FD8">
        <w:rPr>
          <w:rFonts w:ascii="Times New Roman" w:hAnsi="Times New Roman"/>
          <w:color w:val="000000"/>
          <w:sz w:val="28"/>
          <w:szCs w:val="28"/>
        </w:rPr>
        <w:t xml:space="preserve">• Культура родного края: учебное пособие для 4 класса/ В.Н. </w:t>
      </w:r>
      <w:proofErr w:type="spellStart"/>
      <w:r w:rsidRPr="00770FD8">
        <w:rPr>
          <w:rFonts w:ascii="Times New Roman" w:hAnsi="Times New Roman"/>
          <w:color w:val="000000"/>
          <w:sz w:val="28"/>
          <w:szCs w:val="28"/>
        </w:rPr>
        <w:t>Лупоядов</w:t>
      </w:r>
      <w:proofErr w:type="spellEnd"/>
      <w:r w:rsidRPr="00770FD8">
        <w:rPr>
          <w:rFonts w:ascii="Times New Roman" w:hAnsi="Times New Roman"/>
          <w:color w:val="000000"/>
          <w:sz w:val="28"/>
          <w:szCs w:val="28"/>
        </w:rPr>
        <w:t xml:space="preserve">, Л.Ю. </w:t>
      </w:r>
      <w:proofErr w:type="spellStart"/>
      <w:r w:rsidRPr="00770FD8">
        <w:rPr>
          <w:rFonts w:ascii="Times New Roman" w:hAnsi="Times New Roman"/>
          <w:color w:val="000000"/>
          <w:sz w:val="28"/>
          <w:szCs w:val="28"/>
        </w:rPr>
        <w:t>Лупоядова</w:t>
      </w:r>
      <w:proofErr w:type="spellEnd"/>
      <w:r w:rsidRPr="00770FD8">
        <w:rPr>
          <w:rFonts w:ascii="Times New Roman" w:hAnsi="Times New Roman"/>
          <w:color w:val="000000"/>
          <w:sz w:val="28"/>
          <w:szCs w:val="28"/>
        </w:rPr>
        <w:t xml:space="preserve"> – Брянск</w:t>
      </w:r>
      <w:proofErr w:type="gramStart"/>
      <w:r w:rsidRPr="00770FD8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770FD8">
        <w:rPr>
          <w:rFonts w:ascii="Times New Roman" w:hAnsi="Times New Roman"/>
          <w:color w:val="000000"/>
          <w:sz w:val="28"/>
          <w:szCs w:val="28"/>
        </w:rPr>
        <w:t xml:space="preserve"> «Курсив», 2012</w:t>
      </w:r>
    </w:p>
    <w:p w:rsidR="00D27BBA" w:rsidRPr="00770FD8" w:rsidRDefault="00D27BBA" w:rsidP="00D27BBA">
      <w:pPr>
        <w:spacing w:after="0" w:line="240" w:lineRule="auto"/>
        <w:ind w:left="120"/>
        <w:rPr>
          <w:sz w:val="28"/>
          <w:szCs w:val="28"/>
        </w:rPr>
      </w:pPr>
    </w:p>
    <w:p w:rsidR="00D27BBA" w:rsidRPr="00770FD8" w:rsidRDefault="00D27BBA" w:rsidP="00D27BBA">
      <w:pPr>
        <w:spacing w:after="0" w:line="240" w:lineRule="auto"/>
        <w:ind w:left="120"/>
        <w:rPr>
          <w:sz w:val="28"/>
          <w:szCs w:val="28"/>
        </w:rPr>
      </w:pPr>
      <w:r w:rsidRPr="00770FD8">
        <w:rPr>
          <w:rFonts w:ascii="Times New Roman" w:hAnsi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D27BBA" w:rsidRPr="00770FD8" w:rsidRDefault="00D27BBA" w:rsidP="00D27BBA">
      <w:pPr>
        <w:pStyle w:val="a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70FD8">
        <w:rPr>
          <w:rFonts w:ascii="Times New Roman" w:hAnsi="Times New Roman"/>
          <w:color w:val="000000"/>
          <w:sz w:val="28"/>
          <w:szCs w:val="28"/>
        </w:rPr>
        <w:t xml:space="preserve">Культура родного края: Учебник для 4 класса/ В.Н. </w:t>
      </w:r>
      <w:proofErr w:type="spellStart"/>
      <w:r w:rsidRPr="00770FD8">
        <w:rPr>
          <w:rFonts w:ascii="Times New Roman" w:hAnsi="Times New Roman"/>
          <w:color w:val="000000"/>
          <w:sz w:val="28"/>
          <w:szCs w:val="28"/>
        </w:rPr>
        <w:t>Лупоядов</w:t>
      </w:r>
      <w:proofErr w:type="spellEnd"/>
      <w:r w:rsidRPr="00770FD8">
        <w:rPr>
          <w:rFonts w:ascii="Times New Roman" w:hAnsi="Times New Roman"/>
          <w:color w:val="000000"/>
          <w:sz w:val="28"/>
          <w:szCs w:val="28"/>
        </w:rPr>
        <w:t xml:space="preserve">, Л.Ю. </w:t>
      </w:r>
      <w:proofErr w:type="spellStart"/>
      <w:r w:rsidRPr="00770FD8">
        <w:rPr>
          <w:rFonts w:ascii="Times New Roman" w:hAnsi="Times New Roman"/>
          <w:color w:val="000000"/>
          <w:sz w:val="28"/>
          <w:szCs w:val="28"/>
        </w:rPr>
        <w:t>Лупоядова</w:t>
      </w:r>
      <w:proofErr w:type="spellEnd"/>
      <w:r w:rsidRPr="00770FD8">
        <w:rPr>
          <w:rFonts w:ascii="Times New Roman" w:hAnsi="Times New Roman"/>
          <w:color w:val="000000"/>
          <w:sz w:val="28"/>
          <w:szCs w:val="28"/>
        </w:rPr>
        <w:t xml:space="preserve"> – Брянск</w:t>
      </w:r>
      <w:proofErr w:type="gramStart"/>
      <w:r w:rsidRPr="00770FD8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770FD8">
        <w:rPr>
          <w:rFonts w:ascii="Times New Roman" w:hAnsi="Times New Roman"/>
          <w:color w:val="000000"/>
          <w:sz w:val="28"/>
          <w:szCs w:val="28"/>
        </w:rPr>
        <w:t xml:space="preserve"> «Курсив», 2012</w:t>
      </w:r>
    </w:p>
    <w:p w:rsidR="00D27BBA" w:rsidRPr="00770FD8" w:rsidRDefault="00D27BBA" w:rsidP="00D27BBA">
      <w:pPr>
        <w:pStyle w:val="a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70FD8">
        <w:rPr>
          <w:rFonts w:ascii="Times New Roman" w:hAnsi="Times New Roman"/>
          <w:color w:val="000000"/>
          <w:sz w:val="28"/>
          <w:szCs w:val="28"/>
        </w:rPr>
        <w:t>Методическое пособие</w:t>
      </w:r>
    </w:p>
    <w:p w:rsidR="00D27BBA" w:rsidRPr="00770FD8" w:rsidRDefault="00D27BBA" w:rsidP="00D27BBA">
      <w:pPr>
        <w:spacing w:after="0" w:line="240" w:lineRule="auto"/>
        <w:ind w:left="120"/>
        <w:rPr>
          <w:sz w:val="28"/>
          <w:szCs w:val="28"/>
        </w:rPr>
      </w:pPr>
    </w:p>
    <w:p w:rsidR="00D27BBA" w:rsidRPr="00770FD8" w:rsidRDefault="00D27BBA" w:rsidP="00D27BBA">
      <w:pPr>
        <w:spacing w:after="0" w:line="240" w:lineRule="auto"/>
        <w:ind w:left="120"/>
        <w:rPr>
          <w:sz w:val="28"/>
          <w:szCs w:val="28"/>
        </w:rPr>
      </w:pPr>
      <w:r w:rsidRPr="00770FD8">
        <w:rPr>
          <w:rFonts w:ascii="Times New Roman" w:hAnsi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D27BBA" w:rsidRPr="00770FD8" w:rsidRDefault="00D27BBA" w:rsidP="00D27BBA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70FD8">
        <w:rPr>
          <w:rStyle w:val="c3"/>
          <w:rFonts w:eastAsiaTheme="majorEastAsia"/>
          <w:color w:val="000000"/>
          <w:sz w:val="28"/>
          <w:szCs w:val="28"/>
        </w:rPr>
        <w:t>http://www.rusedu.ru/subcat_30.html</w:t>
      </w:r>
    </w:p>
    <w:p w:rsidR="00D27BBA" w:rsidRPr="00770FD8" w:rsidRDefault="00D27BBA" w:rsidP="00D27BBA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70FD8">
        <w:rPr>
          <w:rStyle w:val="c3"/>
          <w:rFonts w:eastAsiaTheme="majorEastAsia"/>
          <w:color w:val="000000"/>
          <w:sz w:val="28"/>
          <w:szCs w:val="28"/>
        </w:rPr>
        <w:t>•http://www.luchiki.ucoz.ru/news/3</w:t>
      </w:r>
    </w:p>
    <w:p w:rsidR="00D27BBA" w:rsidRPr="00770FD8" w:rsidRDefault="00D27BBA" w:rsidP="00D27BBA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70FD8">
        <w:rPr>
          <w:rStyle w:val="c3"/>
          <w:rFonts w:eastAsiaTheme="majorEastAsia"/>
          <w:color w:val="000000"/>
          <w:sz w:val="28"/>
          <w:szCs w:val="28"/>
        </w:rPr>
        <w:t>http://www.proshkolu.ru/</w:t>
      </w:r>
    </w:p>
    <w:p w:rsidR="00D27BBA" w:rsidRPr="00D27BBA" w:rsidRDefault="00D27BBA" w:rsidP="00D27BB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D27BBA" w:rsidRPr="00306532" w:rsidRDefault="00D27BBA" w:rsidP="00D27BBA">
      <w:pPr>
        <w:spacing w:after="0"/>
        <w:ind w:left="120"/>
      </w:pPr>
    </w:p>
    <w:p w:rsidR="00306532" w:rsidRDefault="00306532"/>
    <w:sectPr w:rsidR="0030653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622" w:rsidRDefault="00615622" w:rsidP="00D27BBA">
      <w:pPr>
        <w:spacing w:after="0" w:line="240" w:lineRule="auto"/>
      </w:pPr>
      <w:r>
        <w:separator/>
      </w:r>
    </w:p>
  </w:endnote>
  <w:endnote w:type="continuationSeparator" w:id="0">
    <w:p w:rsidR="00615622" w:rsidRDefault="00615622" w:rsidP="00D2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622" w:rsidRDefault="00615622" w:rsidP="00D27BBA">
      <w:pPr>
        <w:spacing w:after="0" w:line="240" w:lineRule="auto"/>
      </w:pPr>
      <w:r>
        <w:separator/>
      </w:r>
    </w:p>
  </w:footnote>
  <w:footnote w:type="continuationSeparator" w:id="0">
    <w:p w:rsidR="00615622" w:rsidRDefault="00615622" w:rsidP="00D27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2774C"/>
    <w:multiLevelType w:val="hybridMultilevel"/>
    <w:tmpl w:val="CF0A295A"/>
    <w:lvl w:ilvl="0" w:tplc="D298C418">
      <w:start w:val="1"/>
      <w:numFmt w:val="bullet"/>
      <w:lvlText w:val="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7C133A64"/>
    <w:multiLevelType w:val="hybridMultilevel"/>
    <w:tmpl w:val="4CF83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0E27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94D"/>
    <w:rsid w:val="000A78BF"/>
    <w:rsid w:val="00135926"/>
    <w:rsid w:val="00185D0D"/>
    <w:rsid w:val="00306532"/>
    <w:rsid w:val="00583DB6"/>
    <w:rsid w:val="00615622"/>
    <w:rsid w:val="00770FD8"/>
    <w:rsid w:val="00843FCA"/>
    <w:rsid w:val="00937C6B"/>
    <w:rsid w:val="00AC1EBF"/>
    <w:rsid w:val="00AE294D"/>
    <w:rsid w:val="00AE6CDB"/>
    <w:rsid w:val="00D27BBA"/>
    <w:rsid w:val="00DE3DCF"/>
    <w:rsid w:val="00E1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306532"/>
    <w:pPr>
      <w:ind w:left="720"/>
      <w:contextualSpacing/>
    </w:pPr>
  </w:style>
  <w:style w:type="paragraph" w:customStyle="1" w:styleId="c7">
    <w:name w:val="c7"/>
    <w:basedOn w:val="a"/>
    <w:rsid w:val="00306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06532"/>
  </w:style>
  <w:style w:type="paragraph" w:styleId="af">
    <w:name w:val="footer"/>
    <w:basedOn w:val="a"/>
    <w:link w:val="af0"/>
    <w:uiPriority w:val="99"/>
    <w:unhideWhenUsed/>
    <w:rsid w:val="00D27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27B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306532"/>
    <w:pPr>
      <w:ind w:left="720"/>
      <w:contextualSpacing/>
    </w:pPr>
  </w:style>
  <w:style w:type="paragraph" w:customStyle="1" w:styleId="c7">
    <w:name w:val="c7"/>
    <w:basedOn w:val="a"/>
    <w:rsid w:val="00306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06532"/>
  </w:style>
  <w:style w:type="paragraph" w:styleId="af">
    <w:name w:val="footer"/>
    <w:basedOn w:val="a"/>
    <w:link w:val="af0"/>
    <w:uiPriority w:val="99"/>
    <w:unhideWhenUsed/>
    <w:rsid w:val="00D27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27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C20E4-743B-4458-A6EF-2E8F655B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2897</Words>
  <Characters>16514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админ</cp:lastModifiedBy>
  <cp:revision>8</cp:revision>
  <dcterms:created xsi:type="dcterms:W3CDTF">2025-08-27T06:05:00Z</dcterms:created>
  <dcterms:modified xsi:type="dcterms:W3CDTF">2025-09-03T10:42:00Z</dcterms:modified>
</cp:coreProperties>
</file>